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贵州健康职业学院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马克思主义教学部思政课教学展示活动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习近平总书记关于思政课建设的重要论述，坚持不懈用习近平新时代中国特色社会主义思想铸魂育人，充分发挥思政课立德树人关键课程作用，通过创新方式方法，全面提升思政课教师“讲深、讲透、讲活”思政课程的能力，充分调动学生学习思政课的积极性、主动性和创  造性，将学生日常思想政治教育与思政课建设统一到“大思政课”建设的整体布局当中，引导学生深刻认识“两个确立”的决定性意义，增强“四个意识”,坚定“四个自信”,做到“两个维护”,以实际行动学习、宣传、贯彻党的二十大胜利召开。经部门研究，决定开展马克思主义教学部思政课教学展示活动。现将实施方案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一、活动目标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全省思政课教育教学领域全面贯彻落实党的教育方针、落实立德树人根本任务，进一步加强思政课主渠道建设，充分发挥思政课对青少年群体的思想引领作用，充分发挥以党史为重点的“四史”宣传教育作用，将党的二十大报告精神，国发〔2022〕2号文件以及省第十三次党代会精神融入思政课核心课程，充分展示学校思想政治理论课教师座谈会召开三年以来，各地各高校实施思政课创优行动、深化思政课改革创新的成果，选树一批可信可敬可靠、乐为敢为有为的优秀思政课教师，开发推广一批优质思政课教学资源，引导广大思政课教师更加投入教学、钻研教学，不断提升思政课教师队伍“六个要”素养，深入推动思政课改革创新实现“八个统一 ”,全面办好落实立德树人根本任务的关键课程， 创新讲好“大思政课”,坚持不懈用习近平新时代中国特色社会主义思想铸魂育人，为加快我省大中小学思政课一体化建设进程注入新的动能。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长：刘春先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副组长：涂  俊  王明刚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员：贺  燕  任梓铭  张  谦  陈  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  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三、时间地点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2023年5月21日，科技楼809。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四、相关要求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（一）参赛对象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本次活动对象为高职(高专)在职思政课教师。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（1）政治素质过硬。始终在政治立场、政治方向、政治原 则、政治道路上同以习近平同志为核心的党中央保持高度一 致，模范践行学校教师师德规范，深刻领会“两个确立”的决定性意义，增强“四个意识”,坚定“四个自信”,做到“两个维护”。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（2）业务能力过硬。育人水平突出，热爱思政课教学事业，深入落实立德树人根本任务，稳定承担至少1门展示课程的教学任务。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2.具体要求：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50岁以下，从事思政课教学工作3年以上，且2022年在“全国高校思想政治理论课教师信息库”完成个人信息更新的高校思政课专职教师(“形势与政策”课教师身份可放宽为思政课兼职教师)。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（二）参赛方式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线下无生授课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（三）参赛内容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1.展示课程科目范围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“毛泽东思想和中国特色社会主义理论体系概论”“习近平新时代中国特色社会主义思想概论”“思想道德与法治”“形势与政策”课程。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2.展示课程科目依据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高职高专组展示课程内容遵循马克思主义理论研究和建设工程统编高校思政课教材(2021年版) 基本精神和要求，以教育部高等学校思政课教学指导委员会 研制发布的本科和研究生相关课程专题教学指南，高职高专 相关课程教学建议以及教育部办公厅印发的《高校“形势与政策”课教学要点》(2022年上、下辑)作为教学依据。涉及以党史为重点的“四史”教学内容，需依据习近平总书记《论中国共产党历史》、《毛泽东邓小平江泽民胡锦涛关于中国共产党历史论述摘编》《中国共产党简史》《习近平新时代中国特色社会主义思想学习问答》等指定学习材料以及《中国共产党的100年》《中华人民共和国简史》《改革开放简史》《社会主义发展简史》等重要参考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3.展示活动形式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课程课程展示需辅以PPT 课件， PPT封面需体现所选定的课程名称、授课章节、授课主题。每名教师教学展示时长为15分钟。展示过程中不得透露学校或团队成员信息。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（四）评审办法与奖项设置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评委组对所有参赛教师统一开展选拔。根据专家评分，由高到低设立一等奖1名、二等奖2名、三等奖3名。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（五）材料提交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请各教师在5月20日前将相关资料以“教师姓名+思政课展示比赛资料”命名，通过钉钉发送至教务科贺燕老师处。提交内容为报名表、教学设计、授课PPT。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附件：1-1 思政课教学展示活动报名表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 思政课教学展示活动推荐教师汇总表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 思政课展示活动评分细则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贵州健康职业学院马克思主义教学部</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2023年4月23日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840" w:h="16720"/>
      <w:pgMar w:top="1440" w:right="1803" w:bottom="1440" w:left="1803" w:header="0" w:footer="105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7165"/>
      <w:rPr>
        <w:rFonts w:ascii="宋体" w:hAnsi="宋体" w:eastAsia="宋体" w:cs="宋体"/>
        <w:sz w:val="14"/>
        <w:szCs w:val="1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wZjE2NDM0YmVhNzNlMGQ0YWMwODUxMGQ5ZTY1ODcifQ=="/>
  </w:docVars>
  <w:rsids>
    <w:rsidRoot w:val="00000000"/>
    <w:rsid w:val="08EF42F2"/>
    <w:rsid w:val="13307E8C"/>
    <w:rsid w:val="1FB81F67"/>
    <w:rsid w:val="1FE32FE6"/>
    <w:rsid w:val="2D46329A"/>
    <w:rsid w:val="4ADE5505"/>
    <w:rsid w:val="63B61098"/>
    <w:rsid w:val="717D76CB"/>
    <w:rsid w:val="7BCA4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09"/>
    </w:pPr>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otnote reference"/>
    <w:basedOn w:val="8"/>
    <w:qFormat/>
    <w:uiPriority w:val="0"/>
    <w:rPr>
      <w:vertAlign w:val="superscript"/>
    </w:rPr>
  </w:style>
  <w:style w:type="paragraph" w:customStyle="1" w:styleId="11">
    <w:name w:val="Table Paragraph"/>
    <w:basedOn w:val="1"/>
    <w:qFormat/>
    <w:uiPriority w:val="1"/>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909</Words>
  <Characters>940</Characters>
  <Lines>0</Lines>
  <Paragraphs>0</Paragraphs>
  <TotalTime>4</TotalTime>
  <ScaleCrop>false</ScaleCrop>
  <LinksUpToDate>false</LinksUpToDate>
  <CharactersWithSpaces>968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2023-04-21T08:13:00Z</dcterms:created>
  <dc:creator>Administrator</dc:creator>
  <cp:lastModifiedBy>WPS_1636271157</cp:lastModifiedBy>
  <dcterms:modified xsi:type="dcterms:W3CDTF">2023-04-24T06:42:42Z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13BEA5ED89714BD6BF778EEE4B789820_12</vt:lpwstr>
  </property>
</Properties>
</file>